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六盘水市住房公积金业务办理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个人信息核查授权书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授权人(甲方):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default"/>
          <w:u w:val="single"/>
          <w:lang w:val="en-US" w:eastAsia="zh-CN"/>
        </w:rPr>
        <w:t>(有效证件号码:</w:t>
      </w:r>
      <w:r>
        <w:rPr>
          <w:rFonts w:hint="eastAsia"/>
          <w:u w:val="single"/>
          <w:lang w:val="en-US" w:eastAsia="zh-CN"/>
        </w:rPr>
        <w:t xml:space="preserve">               ）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被授权人(乙方):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default"/>
          <w:u w:val="single"/>
          <w:lang w:val="en-US" w:eastAsia="zh-CN"/>
        </w:rPr>
        <w:t>六盘水市住房公积金管理中心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甲方因自身需要向乙方申请办理住房公积金业务，特授权乙方通过人民银行征信系统等渠道核</w:t>
      </w:r>
      <w:r>
        <w:rPr>
          <w:rFonts w:hint="eastAsia"/>
          <w:lang w:val="en-US" w:eastAsia="zh-CN"/>
        </w:rPr>
        <w:t>查</w:t>
      </w:r>
      <w:r>
        <w:rPr>
          <w:rFonts w:hint="default"/>
          <w:lang w:val="en-US" w:eastAsia="zh-CN"/>
        </w:rPr>
        <w:t>本人婚姻、购房、</w:t>
      </w:r>
      <w:r>
        <w:rPr>
          <w:rFonts w:hint="eastAsia"/>
          <w:lang w:val="en-US" w:eastAsia="zh-CN"/>
        </w:rPr>
        <w:t>不动产登记、</w:t>
      </w:r>
      <w:r>
        <w:rPr>
          <w:rFonts w:hint="default"/>
          <w:lang w:val="en-US" w:eastAsia="zh-CN"/>
        </w:rPr>
        <w:t>贷款、银行账户、税务等相关信息。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被授权人查询、使用本人信息的行为视为本人行为，由本人承担相关法律责</w:t>
      </w:r>
      <w:r>
        <w:rPr>
          <w:rFonts w:hint="eastAsia"/>
          <w:lang w:val="en-US" w:eastAsia="zh-CN"/>
        </w:rPr>
        <w:t>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授权人：          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年   月    日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64B4"/>
    <w:rsid w:val="0C9B0D41"/>
    <w:rsid w:val="0DBA6606"/>
    <w:rsid w:val="150B7722"/>
    <w:rsid w:val="162E64B4"/>
    <w:rsid w:val="19C05ED6"/>
    <w:rsid w:val="1DE61851"/>
    <w:rsid w:val="2014332E"/>
    <w:rsid w:val="426217F9"/>
    <w:rsid w:val="45B863B5"/>
    <w:rsid w:val="47644224"/>
    <w:rsid w:val="5BFB67DF"/>
    <w:rsid w:val="6C0F2CB5"/>
    <w:rsid w:val="6D6B12A5"/>
    <w:rsid w:val="746E3526"/>
    <w:rsid w:val="75507D7E"/>
    <w:rsid w:val="79244F41"/>
    <w:rsid w:val="79850A33"/>
    <w:rsid w:val="79EA1400"/>
    <w:rsid w:val="7A2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700" w:lineRule="exact"/>
      <w:ind w:firstLine="0" w:firstLineChars="0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outlineLvl w:val="2"/>
    </w:pPr>
    <w:rPr>
      <w:rFonts w:eastAsia="楷体_GB2312" w:asciiTheme="minorAscii" w:hAnsiTheme="minorAscii" w:cstheme="minorBid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2024-11-11T02:46:00Z</dcterms:created>
  <dc:creator>卢宇</dc:creator>
  <cp:lastModifiedBy>卢宇</cp:lastModifiedBy>
  <dcterms:modified xsi:type="dcterms:W3CDTF">2025-06-12T06:13:46Z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6AA4070C8BA9431DA9268EE24B358CE4</vt:lpwstr>
  </property>
</Properties>
</file>